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4ACDD" w14:textId="027B9689" w:rsidR="00A83CDA" w:rsidRDefault="00A83CDA" w:rsidP="008F6AC3">
      <w:pPr>
        <w:spacing w:before="0" w:after="0" w:line="360" w:lineRule="auto"/>
        <w:ind w:right="73"/>
        <w:jc w:val="right"/>
        <w:rPr>
          <w:rFonts w:ascii="Times New Roman" w:hAnsi="Times New Roman"/>
          <w:sz w:val="24"/>
          <w:szCs w:val="24"/>
        </w:rPr>
      </w:pPr>
    </w:p>
    <w:p w14:paraId="5A4AA6A9" w14:textId="77777777" w:rsidR="00FC7E4F" w:rsidRDefault="00FC7E4F" w:rsidP="008F6AC3">
      <w:pPr>
        <w:spacing w:before="0" w:after="0" w:line="360" w:lineRule="auto"/>
        <w:ind w:right="73"/>
        <w:jc w:val="right"/>
        <w:rPr>
          <w:rFonts w:ascii="Times New Roman" w:hAnsi="Times New Roman"/>
          <w:sz w:val="24"/>
          <w:szCs w:val="24"/>
        </w:rPr>
      </w:pPr>
    </w:p>
    <w:p w14:paraId="496B1475" w14:textId="761BD794" w:rsidR="007D01EE" w:rsidRPr="00FC7E4F" w:rsidRDefault="00077E5C" w:rsidP="00FC7E4F">
      <w:pPr>
        <w:spacing w:before="0" w:after="0" w:line="360" w:lineRule="auto"/>
        <w:ind w:right="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BFCADEA" w14:textId="1FD5498F" w:rsidR="007D01EE" w:rsidRDefault="00D80BC7" w:rsidP="007D01EE">
      <w:pPr>
        <w:spacing w:before="0" w:after="0" w:line="360" w:lineRule="auto"/>
        <w:ind w:right="7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197959">
        <w:rPr>
          <w:rFonts w:ascii="Times New Roman" w:hAnsi="Times New Roman"/>
          <w:b/>
          <w:sz w:val="24"/>
          <w:szCs w:val="24"/>
        </w:rPr>
        <w:t>LANO</w:t>
      </w:r>
      <w:r>
        <w:rPr>
          <w:rFonts w:ascii="Times New Roman" w:hAnsi="Times New Roman"/>
          <w:b/>
          <w:sz w:val="24"/>
          <w:szCs w:val="24"/>
        </w:rPr>
        <w:t xml:space="preserve"> DE </w:t>
      </w:r>
      <w:r w:rsidR="00FC7E4F">
        <w:rPr>
          <w:rFonts w:ascii="Times New Roman" w:hAnsi="Times New Roman"/>
          <w:b/>
          <w:sz w:val="24"/>
          <w:szCs w:val="24"/>
        </w:rPr>
        <w:t>A</w:t>
      </w:r>
      <w:r w:rsidR="005C12AC">
        <w:rPr>
          <w:rFonts w:ascii="Times New Roman" w:hAnsi="Times New Roman"/>
          <w:b/>
          <w:sz w:val="24"/>
          <w:szCs w:val="24"/>
        </w:rPr>
        <w:t xml:space="preserve">CÃO </w:t>
      </w:r>
      <w:r w:rsidR="00FC7E4F">
        <w:rPr>
          <w:rFonts w:ascii="Times New Roman" w:hAnsi="Times New Roman"/>
          <w:b/>
          <w:sz w:val="24"/>
          <w:szCs w:val="24"/>
        </w:rPr>
        <w:t>DO COORDENADOR</w:t>
      </w:r>
    </w:p>
    <w:p w14:paraId="199209B9" w14:textId="301E3C48" w:rsidR="00A83CDA" w:rsidRDefault="00A83CDA" w:rsidP="00FC7E4F">
      <w:pPr>
        <w:spacing w:before="0" w:after="0" w:line="360" w:lineRule="auto"/>
        <w:ind w:right="73"/>
        <w:jc w:val="both"/>
        <w:rPr>
          <w:rFonts w:ascii="Times New Roman" w:hAnsi="Times New Roman"/>
          <w:b/>
          <w:sz w:val="24"/>
          <w:szCs w:val="24"/>
        </w:rPr>
      </w:pPr>
    </w:p>
    <w:p w14:paraId="12FB5387" w14:textId="77777777" w:rsidR="00FC7E4F" w:rsidRPr="007D01EE" w:rsidRDefault="00FC7E4F" w:rsidP="00FC7E4F">
      <w:pPr>
        <w:spacing w:before="0" w:after="0" w:line="360" w:lineRule="auto"/>
        <w:ind w:right="73"/>
        <w:jc w:val="both"/>
        <w:rPr>
          <w:rFonts w:ascii="Times New Roman" w:hAnsi="Times New Roman"/>
          <w:b/>
          <w:sz w:val="24"/>
          <w:szCs w:val="24"/>
        </w:rPr>
      </w:pPr>
    </w:p>
    <w:p w14:paraId="3B71E6ED" w14:textId="296033FD" w:rsidR="00BE412B" w:rsidRPr="003B477A" w:rsidRDefault="00197959" w:rsidP="003B477A">
      <w:pPr>
        <w:spacing w:before="0" w:after="0" w:line="360" w:lineRule="auto"/>
        <w:ind w:right="7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Plano de</w:t>
      </w:r>
      <w:r w:rsidR="003B477A" w:rsidRPr="003B477A">
        <w:rPr>
          <w:rFonts w:ascii="Times New Roman" w:hAnsi="Times New Roman"/>
          <w:b/>
          <w:sz w:val="24"/>
          <w:szCs w:val="24"/>
        </w:rPr>
        <w:t xml:space="preserve"> </w:t>
      </w:r>
      <w:r w:rsidR="00FC7E4F">
        <w:rPr>
          <w:rFonts w:ascii="Times New Roman" w:hAnsi="Times New Roman"/>
          <w:b/>
          <w:sz w:val="24"/>
          <w:szCs w:val="24"/>
        </w:rPr>
        <w:t>A</w:t>
      </w:r>
      <w:r w:rsidR="00FC3A01">
        <w:rPr>
          <w:rFonts w:ascii="Times New Roman" w:hAnsi="Times New Roman"/>
          <w:b/>
          <w:sz w:val="24"/>
          <w:szCs w:val="24"/>
        </w:rPr>
        <w:t>ção</w:t>
      </w:r>
      <w:r w:rsidR="00FC7E4F">
        <w:rPr>
          <w:rFonts w:ascii="Times New Roman" w:hAnsi="Times New Roman"/>
          <w:b/>
          <w:sz w:val="24"/>
          <w:szCs w:val="24"/>
        </w:rPr>
        <w:t xml:space="preserve"> do</w:t>
      </w:r>
      <w:r w:rsidR="003B477A" w:rsidRPr="003B477A">
        <w:rPr>
          <w:rFonts w:ascii="Times New Roman" w:hAnsi="Times New Roman"/>
          <w:b/>
          <w:sz w:val="24"/>
          <w:szCs w:val="24"/>
        </w:rPr>
        <w:t xml:space="preserve"> Coordena</w:t>
      </w:r>
      <w:r w:rsidR="00FC7E4F">
        <w:rPr>
          <w:rFonts w:ascii="Times New Roman" w:hAnsi="Times New Roman"/>
          <w:b/>
          <w:sz w:val="24"/>
          <w:szCs w:val="24"/>
        </w:rPr>
        <w:t>dor</w:t>
      </w:r>
      <w:r w:rsidR="003B477A" w:rsidRPr="003B477A">
        <w:rPr>
          <w:rFonts w:ascii="Times New Roman" w:hAnsi="Times New Roman"/>
          <w:b/>
          <w:sz w:val="24"/>
          <w:szCs w:val="24"/>
        </w:rPr>
        <w:t xml:space="preserve"> do Curso de Graduação em Engenharia Agrícola</w:t>
      </w:r>
    </w:p>
    <w:p w14:paraId="15010EAE" w14:textId="4EC00C74" w:rsidR="00A83CDA" w:rsidRDefault="00A83CDA" w:rsidP="003B477A">
      <w:pPr>
        <w:spacing w:before="0" w:after="0" w:line="360" w:lineRule="auto"/>
        <w:ind w:right="73"/>
        <w:jc w:val="both"/>
        <w:rPr>
          <w:rFonts w:ascii="Times New Roman" w:hAnsi="Times New Roman"/>
          <w:sz w:val="24"/>
          <w:szCs w:val="24"/>
        </w:rPr>
      </w:pPr>
    </w:p>
    <w:p w14:paraId="38AA90A3" w14:textId="77777777" w:rsidR="00FC7E4F" w:rsidRDefault="00FC7E4F" w:rsidP="003B477A">
      <w:pPr>
        <w:spacing w:before="0" w:after="0" w:line="360" w:lineRule="auto"/>
        <w:ind w:right="73"/>
        <w:jc w:val="both"/>
        <w:rPr>
          <w:rFonts w:ascii="Times New Roman" w:hAnsi="Times New Roman"/>
          <w:sz w:val="24"/>
          <w:szCs w:val="24"/>
        </w:rPr>
      </w:pPr>
    </w:p>
    <w:p w14:paraId="6585F9C4" w14:textId="543BA5B6" w:rsidR="00FC62D2" w:rsidRDefault="003B477A" w:rsidP="00FC7E4F">
      <w:pPr>
        <w:widowControl w:val="0"/>
        <w:autoSpaceDE w:val="0"/>
        <w:autoSpaceDN w:val="0"/>
        <w:adjustRightInd w:val="0"/>
        <w:spacing w:before="0" w:after="0" w:line="360" w:lineRule="auto"/>
        <w:ind w:left="567" w:right="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WASHINGTON DA SILVA SOUSA</w:t>
      </w:r>
      <w:r w:rsidR="0070727D">
        <w:rPr>
          <w:rFonts w:ascii="Times New Roman" w:hAnsi="Times New Roman"/>
          <w:b/>
          <w:sz w:val="24"/>
          <w:szCs w:val="24"/>
        </w:rPr>
        <w:t xml:space="preserve"> </w:t>
      </w:r>
      <w:r w:rsidR="00DB3FC7">
        <w:rPr>
          <w:rFonts w:ascii="Times New Roman" w:hAnsi="Times New Roman"/>
          <w:sz w:val="24"/>
          <w:szCs w:val="24"/>
        </w:rPr>
        <w:t>possui graduação em</w:t>
      </w:r>
      <w:r w:rsidR="007D2E7C">
        <w:rPr>
          <w:rFonts w:ascii="Times New Roman" w:hAnsi="Times New Roman"/>
          <w:sz w:val="24"/>
          <w:szCs w:val="24"/>
        </w:rPr>
        <w:t xml:space="preserve"> Bacharel</w:t>
      </w:r>
      <w:r w:rsidR="00DB3FC7">
        <w:rPr>
          <w:rFonts w:ascii="Times New Roman" w:hAnsi="Times New Roman"/>
          <w:sz w:val="24"/>
          <w:szCs w:val="24"/>
        </w:rPr>
        <w:t>ado em F</w:t>
      </w:r>
      <w:r w:rsidR="0070727D">
        <w:rPr>
          <w:rFonts w:ascii="Times New Roman" w:hAnsi="Times New Roman"/>
          <w:sz w:val="24"/>
          <w:szCs w:val="24"/>
        </w:rPr>
        <w:t>ísica pela Universidade Federal do Piauí</w:t>
      </w:r>
      <w:r w:rsidR="00DB3FC7">
        <w:rPr>
          <w:rFonts w:ascii="Times New Roman" w:hAnsi="Times New Roman"/>
          <w:sz w:val="24"/>
          <w:szCs w:val="24"/>
        </w:rPr>
        <w:t xml:space="preserve"> (</w:t>
      </w:r>
      <w:r w:rsidR="007D2E7C">
        <w:rPr>
          <w:rFonts w:ascii="Times New Roman" w:hAnsi="Times New Roman"/>
          <w:sz w:val="24"/>
          <w:szCs w:val="24"/>
        </w:rPr>
        <w:t>2006</w:t>
      </w:r>
      <w:r w:rsidR="00DB3FC7">
        <w:rPr>
          <w:rFonts w:ascii="Times New Roman" w:hAnsi="Times New Roman"/>
          <w:sz w:val="24"/>
          <w:szCs w:val="24"/>
        </w:rPr>
        <w:t>)</w:t>
      </w:r>
      <w:r w:rsidR="007D2E7C">
        <w:rPr>
          <w:rFonts w:ascii="Times New Roman" w:hAnsi="Times New Roman"/>
          <w:sz w:val="24"/>
          <w:szCs w:val="24"/>
        </w:rPr>
        <w:t>,</w:t>
      </w:r>
      <w:r w:rsidR="00DB3FC7">
        <w:rPr>
          <w:rFonts w:ascii="Times New Roman" w:hAnsi="Times New Roman"/>
          <w:sz w:val="24"/>
          <w:szCs w:val="24"/>
        </w:rPr>
        <w:t xml:space="preserve"> metrado em Física pela Universidade de São Paulo (2009) e doutorado em Física pela Universidade de São Paulo (2014).</w:t>
      </w:r>
      <w:r w:rsidR="00122A20">
        <w:rPr>
          <w:rFonts w:ascii="Times New Roman" w:hAnsi="Times New Roman"/>
          <w:sz w:val="24"/>
          <w:szCs w:val="24"/>
        </w:rPr>
        <w:t xml:space="preserve"> Fez um pós-doutoramento na Universidade de São Paulo (2015).</w:t>
      </w:r>
      <w:r w:rsidR="00C34BD6">
        <w:rPr>
          <w:rFonts w:ascii="Times New Roman" w:hAnsi="Times New Roman"/>
          <w:sz w:val="24"/>
          <w:szCs w:val="24"/>
        </w:rPr>
        <w:t xml:space="preserve"> Atualmente</w:t>
      </w:r>
      <w:r w:rsidR="000A036A">
        <w:rPr>
          <w:rFonts w:ascii="Times New Roman" w:hAnsi="Times New Roman"/>
          <w:sz w:val="24"/>
          <w:szCs w:val="24"/>
        </w:rPr>
        <w:t xml:space="preserve"> Professor adjunto da Universidade Federal do Maranhão pelo curso de Engenharia Agr</w:t>
      </w:r>
      <w:r w:rsidR="00C34BD6">
        <w:rPr>
          <w:rFonts w:ascii="Times New Roman" w:hAnsi="Times New Roman"/>
          <w:sz w:val="24"/>
          <w:szCs w:val="24"/>
        </w:rPr>
        <w:t>ícola desde 2015</w:t>
      </w:r>
      <w:r w:rsidR="000A036A">
        <w:rPr>
          <w:rFonts w:ascii="Times New Roman" w:hAnsi="Times New Roman"/>
          <w:sz w:val="24"/>
          <w:szCs w:val="24"/>
        </w:rPr>
        <w:t>.</w:t>
      </w:r>
      <w:r w:rsidR="00C34BD6">
        <w:rPr>
          <w:rFonts w:ascii="Times New Roman" w:hAnsi="Times New Roman"/>
          <w:sz w:val="24"/>
          <w:szCs w:val="24"/>
        </w:rPr>
        <w:t xml:space="preserve"> Na condição de Coordenador do Curso de E</w:t>
      </w:r>
      <w:r w:rsidR="00122A20">
        <w:rPr>
          <w:rFonts w:ascii="Times New Roman" w:hAnsi="Times New Roman"/>
          <w:sz w:val="24"/>
          <w:szCs w:val="24"/>
        </w:rPr>
        <w:t>ngenharia Agrícola</w:t>
      </w:r>
      <w:r w:rsidR="009D62FD">
        <w:rPr>
          <w:rFonts w:ascii="Times New Roman" w:hAnsi="Times New Roman"/>
          <w:sz w:val="24"/>
          <w:szCs w:val="24"/>
        </w:rPr>
        <w:t>, nomeado pela Portaria Nº 303/2018-GR, apresenta o plano de ação do coordenador:</w:t>
      </w:r>
    </w:p>
    <w:p w14:paraId="775FC53A" w14:textId="77777777" w:rsidR="00FC7E4F" w:rsidRDefault="00FC7E4F" w:rsidP="00FC7E4F">
      <w:pPr>
        <w:widowControl w:val="0"/>
        <w:autoSpaceDE w:val="0"/>
        <w:autoSpaceDN w:val="0"/>
        <w:adjustRightInd w:val="0"/>
        <w:spacing w:before="0" w:after="0" w:line="360" w:lineRule="auto"/>
        <w:ind w:left="567" w:right="73"/>
        <w:jc w:val="both"/>
        <w:rPr>
          <w:rFonts w:ascii="Times New Roman" w:hAnsi="Times New Roman"/>
          <w:b/>
          <w:sz w:val="24"/>
          <w:szCs w:val="24"/>
        </w:rPr>
      </w:pPr>
    </w:p>
    <w:p w14:paraId="598E9670" w14:textId="63686802" w:rsidR="006116F5" w:rsidRDefault="00FC62D2" w:rsidP="00FC62D2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Desenvolver as atividades de atribuição da atividade do Coordenador:</w:t>
      </w:r>
    </w:p>
    <w:p w14:paraId="7C0EB278" w14:textId="77777777" w:rsidR="00FC62D2" w:rsidRPr="00FC7E4F" w:rsidRDefault="00FC62D2" w:rsidP="00FC7E4F">
      <w:pPr>
        <w:widowControl w:val="0"/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b/>
          <w:sz w:val="24"/>
          <w:szCs w:val="24"/>
        </w:rPr>
      </w:pPr>
    </w:p>
    <w:p w14:paraId="4E2E33DC" w14:textId="77777777" w:rsidR="002868CE" w:rsidRDefault="00DA0D57" w:rsidP="000A7AAE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</w:t>
      </w:r>
      <w:r w:rsidR="002868CE" w:rsidRPr="000A7AAE">
        <w:rPr>
          <w:rFonts w:ascii="Times New Roman" w:hAnsi="Times New Roman"/>
          <w:iCs/>
          <w:sz w:val="24"/>
          <w:szCs w:val="24"/>
        </w:rPr>
        <w:t>onvocar e presidir as reuniões do Colegiado, com direito ao voto de qualidade;</w:t>
      </w:r>
    </w:p>
    <w:p w14:paraId="5D884B59" w14:textId="77777777" w:rsidR="002868CE" w:rsidRDefault="00DA0D57" w:rsidP="000A7AAE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</w:t>
      </w:r>
      <w:r w:rsidR="002868CE" w:rsidRPr="000A7AAE">
        <w:rPr>
          <w:rFonts w:ascii="Times New Roman" w:hAnsi="Times New Roman"/>
          <w:iCs/>
          <w:sz w:val="24"/>
          <w:szCs w:val="24"/>
        </w:rPr>
        <w:t xml:space="preserve">epresentar o Colegiado junto aos órgãos da Universidade; </w:t>
      </w:r>
    </w:p>
    <w:p w14:paraId="50BF79A9" w14:textId="77777777" w:rsidR="002868CE" w:rsidRDefault="00DA0D57" w:rsidP="000A7AAE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</w:t>
      </w:r>
      <w:r w:rsidR="002868CE" w:rsidRPr="000A7AAE">
        <w:rPr>
          <w:rFonts w:ascii="Times New Roman" w:hAnsi="Times New Roman"/>
          <w:iCs/>
          <w:sz w:val="24"/>
          <w:szCs w:val="24"/>
        </w:rPr>
        <w:t xml:space="preserve">umprir e fazer cumprir as determinações do Colegiado de Curso, exercendo as atribuições daí decorrentes; </w:t>
      </w:r>
    </w:p>
    <w:p w14:paraId="5CAB2A8D" w14:textId="77777777" w:rsidR="000A7AAE" w:rsidRDefault="00DA0D57" w:rsidP="000A7AAE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</w:t>
      </w:r>
      <w:r w:rsidR="002868CE" w:rsidRPr="000A7AAE">
        <w:rPr>
          <w:rFonts w:ascii="Times New Roman" w:hAnsi="Times New Roman"/>
          <w:iCs/>
          <w:sz w:val="24"/>
          <w:szCs w:val="24"/>
        </w:rPr>
        <w:t xml:space="preserve">ubmeter, na época própria, ao Colegiado de Curso, o plano das atividades a serem desenvolvidas em cada período letivo, incluindo a lista e o plano de ensino das disciplinas; </w:t>
      </w:r>
    </w:p>
    <w:p w14:paraId="2D8C3B1D" w14:textId="77777777" w:rsidR="002868CE" w:rsidRDefault="00DA0D57" w:rsidP="000A7AAE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iCs/>
          <w:sz w:val="24"/>
          <w:szCs w:val="24"/>
        </w:rPr>
      </w:pPr>
      <w:r w:rsidRPr="000A7AAE">
        <w:rPr>
          <w:rFonts w:ascii="Times New Roman" w:hAnsi="Times New Roman"/>
          <w:iCs/>
          <w:sz w:val="24"/>
          <w:szCs w:val="24"/>
        </w:rPr>
        <w:t>Presidir</w:t>
      </w:r>
      <w:r w:rsidR="002868CE" w:rsidRPr="000A7AAE">
        <w:rPr>
          <w:rFonts w:ascii="Times New Roman" w:hAnsi="Times New Roman"/>
          <w:iCs/>
          <w:sz w:val="24"/>
          <w:szCs w:val="24"/>
        </w:rPr>
        <w:t xml:space="preserve"> os Núcleos de Avaliação do Curso, a fim de promover a sua supervisão e avaliação; </w:t>
      </w:r>
    </w:p>
    <w:p w14:paraId="77C4A3D8" w14:textId="77777777" w:rsidR="002868CE" w:rsidRDefault="00DA0D57" w:rsidP="00676AC7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iCs/>
          <w:sz w:val="24"/>
          <w:szCs w:val="24"/>
        </w:rPr>
      </w:pPr>
      <w:r w:rsidRPr="00676AC7">
        <w:rPr>
          <w:rFonts w:ascii="Times New Roman" w:hAnsi="Times New Roman"/>
          <w:iCs/>
          <w:sz w:val="24"/>
          <w:szCs w:val="24"/>
        </w:rPr>
        <w:t>Acompanhar</w:t>
      </w:r>
      <w:r w:rsidR="002868CE" w:rsidRPr="00676AC7">
        <w:rPr>
          <w:rFonts w:ascii="Times New Roman" w:hAnsi="Times New Roman"/>
          <w:iCs/>
          <w:sz w:val="24"/>
          <w:szCs w:val="24"/>
        </w:rPr>
        <w:t xml:space="preserve">, no âmbito do Curso, o cumprimento das normas acadêmicas, apresentando relatório a respeito, quando necessário, aos Chefes de Departamentos Acadêmicos ou ao Diretor da Unidade Acadêmica; </w:t>
      </w:r>
    </w:p>
    <w:p w14:paraId="4DCE8D47" w14:textId="77777777" w:rsidR="002868CE" w:rsidRDefault="00DA0D57" w:rsidP="00676AC7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iCs/>
          <w:sz w:val="24"/>
          <w:szCs w:val="24"/>
        </w:rPr>
      </w:pPr>
      <w:r w:rsidRPr="00676AC7">
        <w:rPr>
          <w:rFonts w:ascii="Times New Roman" w:hAnsi="Times New Roman"/>
          <w:iCs/>
          <w:sz w:val="24"/>
          <w:szCs w:val="24"/>
        </w:rPr>
        <w:lastRenderedPageBreak/>
        <w:t>Coordenar</w:t>
      </w:r>
      <w:r w:rsidR="002868CE" w:rsidRPr="00676AC7">
        <w:rPr>
          <w:rFonts w:ascii="Times New Roman" w:hAnsi="Times New Roman"/>
          <w:iCs/>
          <w:sz w:val="24"/>
          <w:szCs w:val="24"/>
        </w:rPr>
        <w:t xml:space="preserve"> a orientação acadêmica, solicitando aos Departamentos Acadêmicos, quando julgar necessário, a designação de professores para a orientação acadêmica de alunos do Curso; </w:t>
      </w:r>
    </w:p>
    <w:p w14:paraId="080EC7B8" w14:textId="77777777" w:rsidR="002868CE" w:rsidRDefault="00DA0D57" w:rsidP="00676AC7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iCs/>
          <w:sz w:val="24"/>
          <w:szCs w:val="24"/>
        </w:rPr>
      </w:pPr>
      <w:r w:rsidRPr="00676AC7">
        <w:rPr>
          <w:rFonts w:ascii="Times New Roman" w:hAnsi="Times New Roman"/>
          <w:iCs/>
          <w:sz w:val="24"/>
          <w:szCs w:val="24"/>
        </w:rPr>
        <w:t>Aprovar</w:t>
      </w:r>
      <w:r w:rsidR="002868CE" w:rsidRPr="00676AC7">
        <w:rPr>
          <w:rFonts w:ascii="Times New Roman" w:hAnsi="Times New Roman"/>
          <w:iCs/>
          <w:sz w:val="24"/>
          <w:szCs w:val="24"/>
        </w:rPr>
        <w:t xml:space="preserve"> a indicação de alunos dos cursos de pós-graduação stricto sensu da Universidade para </w:t>
      </w:r>
      <w:proofErr w:type="spellStart"/>
      <w:r w:rsidR="002868CE" w:rsidRPr="00676AC7">
        <w:rPr>
          <w:rFonts w:ascii="Times New Roman" w:hAnsi="Times New Roman"/>
          <w:iCs/>
          <w:sz w:val="24"/>
          <w:szCs w:val="24"/>
        </w:rPr>
        <w:t>co-orientarem</w:t>
      </w:r>
      <w:proofErr w:type="spellEnd"/>
      <w:r w:rsidR="002868CE" w:rsidRPr="00676AC7">
        <w:rPr>
          <w:rFonts w:ascii="Times New Roman" w:hAnsi="Times New Roman"/>
          <w:iCs/>
          <w:sz w:val="24"/>
          <w:szCs w:val="24"/>
        </w:rPr>
        <w:t xml:space="preserve"> monografias de curso de graduação;</w:t>
      </w:r>
    </w:p>
    <w:p w14:paraId="3A10990A" w14:textId="77777777" w:rsidR="002868CE" w:rsidRDefault="00DA0D57" w:rsidP="00676AC7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iCs/>
          <w:sz w:val="24"/>
          <w:szCs w:val="24"/>
        </w:rPr>
      </w:pPr>
      <w:r w:rsidRPr="00676AC7">
        <w:rPr>
          <w:rFonts w:ascii="Times New Roman" w:hAnsi="Times New Roman"/>
          <w:iCs/>
          <w:sz w:val="24"/>
          <w:szCs w:val="24"/>
        </w:rPr>
        <w:t>Estabelecer</w:t>
      </w:r>
      <w:r w:rsidR="002868CE" w:rsidRPr="00676AC7">
        <w:rPr>
          <w:rFonts w:ascii="Times New Roman" w:hAnsi="Times New Roman"/>
          <w:iCs/>
          <w:sz w:val="24"/>
          <w:szCs w:val="24"/>
        </w:rPr>
        <w:t xml:space="preserve"> articulação entre o Diretor da Unidade Acadêmica e os Chefes de Departamento Acadêmico, no sentido de garantir a melhor qualidade no ensino do Curso sob sua responsabilidade; </w:t>
      </w:r>
    </w:p>
    <w:p w14:paraId="29CBDB24" w14:textId="77777777" w:rsidR="002868CE" w:rsidRDefault="00DA0D57" w:rsidP="00676AC7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iCs/>
          <w:sz w:val="24"/>
          <w:szCs w:val="24"/>
        </w:rPr>
      </w:pPr>
      <w:r w:rsidRPr="00676AC7">
        <w:rPr>
          <w:rFonts w:ascii="Times New Roman" w:hAnsi="Times New Roman"/>
          <w:iCs/>
          <w:sz w:val="24"/>
          <w:szCs w:val="24"/>
        </w:rPr>
        <w:t>Apresentar</w:t>
      </w:r>
      <w:r w:rsidR="002868CE" w:rsidRPr="00676AC7">
        <w:rPr>
          <w:rFonts w:ascii="Times New Roman" w:hAnsi="Times New Roman"/>
          <w:iCs/>
          <w:sz w:val="24"/>
          <w:szCs w:val="24"/>
        </w:rPr>
        <w:t xml:space="preserve"> ao Diretor da Unidade Acadêmica e aos órgãos interessados, ao final de cada período letivo e após aprovação do Colegiado de Curso, o relatório das atividades desenvolvidas;</w:t>
      </w:r>
    </w:p>
    <w:p w14:paraId="0CA2CB00" w14:textId="77777777" w:rsidR="002868CE" w:rsidRDefault="00DA0D57" w:rsidP="00676AC7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iCs/>
          <w:sz w:val="24"/>
          <w:szCs w:val="24"/>
        </w:rPr>
      </w:pPr>
      <w:r w:rsidRPr="00676AC7">
        <w:rPr>
          <w:rFonts w:ascii="Times New Roman" w:hAnsi="Times New Roman"/>
          <w:iCs/>
          <w:sz w:val="24"/>
          <w:szCs w:val="24"/>
        </w:rPr>
        <w:t>Designar</w:t>
      </w:r>
      <w:r w:rsidR="002868CE" w:rsidRPr="00676AC7">
        <w:rPr>
          <w:rFonts w:ascii="Times New Roman" w:hAnsi="Times New Roman"/>
          <w:iCs/>
          <w:sz w:val="24"/>
          <w:szCs w:val="24"/>
        </w:rPr>
        <w:t xml:space="preserve"> relator ou comissão para o estudo de matéria a ser decidida pelo Colegiado de Curso;</w:t>
      </w:r>
    </w:p>
    <w:p w14:paraId="5C526716" w14:textId="77777777" w:rsidR="002868CE" w:rsidRDefault="00DA0D57" w:rsidP="00676AC7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iCs/>
          <w:sz w:val="24"/>
          <w:szCs w:val="24"/>
        </w:rPr>
      </w:pPr>
      <w:r w:rsidRPr="00676AC7">
        <w:rPr>
          <w:rFonts w:ascii="Times New Roman" w:hAnsi="Times New Roman"/>
          <w:iCs/>
          <w:sz w:val="24"/>
          <w:szCs w:val="24"/>
        </w:rPr>
        <w:t>Adotar</w:t>
      </w:r>
      <w:r w:rsidR="002868CE" w:rsidRPr="00676AC7">
        <w:rPr>
          <w:rFonts w:ascii="Times New Roman" w:hAnsi="Times New Roman"/>
          <w:iCs/>
          <w:sz w:val="24"/>
          <w:szCs w:val="24"/>
        </w:rPr>
        <w:t xml:space="preserve">, em caso de urgência, medidas que se imponham em matéria de competência do Colegiado de Curso, submetendo o seu ato à ratificação deste, na primeira reunião </w:t>
      </w:r>
      <w:proofErr w:type="spellStart"/>
      <w:r w:rsidR="002868CE" w:rsidRPr="00676AC7">
        <w:rPr>
          <w:rFonts w:ascii="Times New Roman" w:hAnsi="Times New Roman"/>
          <w:iCs/>
          <w:sz w:val="24"/>
          <w:szCs w:val="24"/>
        </w:rPr>
        <w:t>subseqüente</w:t>
      </w:r>
      <w:proofErr w:type="spellEnd"/>
      <w:r w:rsidR="002868CE" w:rsidRPr="00676AC7">
        <w:rPr>
          <w:rFonts w:ascii="Times New Roman" w:hAnsi="Times New Roman"/>
          <w:iCs/>
          <w:sz w:val="24"/>
          <w:szCs w:val="24"/>
        </w:rPr>
        <w:t xml:space="preserve">; </w:t>
      </w:r>
    </w:p>
    <w:p w14:paraId="604997A6" w14:textId="77777777" w:rsidR="002868CE" w:rsidRDefault="00DA0D57" w:rsidP="00676AC7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iCs/>
          <w:sz w:val="24"/>
          <w:szCs w:val="24"/>
        </w:rPr>
      </w:pPr>
      <w:r w:rsidRPr="00676AC7">
        <w:rPr>
          <w:rFonts w:ascii="Times New Roman" w:hAnsi="Times New Roman"/>
          <w:iCs/>
          <w:sz w:val="24"/>
          <w:szCs w:val="24"/>
        </w:rPr>
        <w:t>Manter</w:t>
      </w:r>
      <w:r w:rsidR="002868CE" w:rsidRPr="00676AC7">
        <w:rPr>
          <w:rFonts w:ascii="Times New Roman" w:hAnsi="Times New Roman"/>
          <w:iCs/>
          <w:sz w:val="24"/>
          <w:szCs w:val="24"/>
        </w:rPr>
        <w:t xml:space="preserve"> atualizados os dados cadastrais dos alunos vinculados ao Curso, encaminhando essas informações à </w:t>
      </w:r>
      <w:proofErr w:type="spellStart"/>
      <w:r w:rsidR="002868CE" w:rsidRPr="00676AC7">
        <w:rPr>
          <w:rFonts w:ascii="Times New Roman" w:hAnsi="Times New Roman"/>
          <w:iCs/>
          <w:sz w:val="24"/>
          <w:szCs w:val="24"/>
        </w:rPr>
        <w:t>Pró-Reitoria</w:t>
      </w:r>
      <w:proofErr w:type="spellEnd"/>
      <w:r w:rsidR="002868CE" w:rsidRPr="00676AC7">
        <w:rPr>
          <w:rFonts w:ascii="Times New Roman" w:hAnsi="Times New Roman"/>
          <w:iCs/>
          <w:sz w:val="24"/>
          <w:szCs w:val="24"/>
        </w:rPr>
        <w:t xml:space="preserve"> de Ensino; </w:t>
      </w:r>
    </w:p>
    <w:p w14:paraId="6467C4C1" w14:textId="69082C31" w:rsidR="00FC62D2" w:rsidRPr="00FC7E4F" w:rsidRDefault="00DA0D57" w:rsidP="00FC62D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iCs/>
          <w:sz w:val="24"/>
          <w:szCs w:val="24"/>
        </w:rPr>
      </w:pPr>
      <w:r w:rsidRPr="00676AC7">
        <w:rPr>
          <w:rFonts w:ascii="Times New Roman" w:hAnsi="Times New Roman"/>
          <w:iCs/>
          <w:sz w:val="24"/>
          <w:szCs w:val="24"/>
        </w:rPr>
        <w:t>Exercer</w:t>
      </w:r>
      <w:r w:rsidR="002868CE" w:rsidRPr="00676AC7">
        <w:rPr>
          <w:rFonts w:ascii="Times New Roman" w:hAnsi="Times New Roman"/>
          <w:iCs/>
          <w:sz w:val="24"/>
          <w:szCs w:val="24"/>
        </w:rPr>
        <w:t xml:space="preserve"> outras atribuições de sua competência geral.</w:t>
      </w:r>
    </w:p>
    <w:p w14:paraId="755B04DB" w14:textId="537B01E4" w:rsidR="00FC62D2" w:rsidRDefault="00FC62D2" w:rsidP="00FC62D2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b/>
          <w:iCs/>
          <w:sz w:val="24"/>
          <w:szCs w:val="24"/>
        </w:rPr>
      </w:pPr>
      <w:r w:rsidRPr="00FC62D2">
        <w:rPr>
          <w:rFonts w:ascii="Times New Roman" w:hAnsi="Times New Roman"/>
          <w:b/>
          <w:iCs/>
          <w:sz w:val="24"/>
          <w:szCs w:val="24"/>
        </w:rPr>
        <w:t xml:space="preserve">Preparação do curso para a segunda e terceira fase do reconhecimento do </w:t>
      </w:r>
      <w:r w:rsidR="00A83CDA" w:rsidRPr="00FC62D2">
        <w:rPr>
          <w:rFonts w:ascii="Times New Roman" w:hAnsi="Times New Roman"/>
          <w:b/>
          <w:iCs/>
          <w:sz w:val="24"/>
          <w:szCs w:val="24"/>
        </w:rPr>
        <w:t>Curso de</w:t>
      </w:r>
      <w:r w:rsidRPr="00FC62D2">
        <w:rPr>
          <w:rFonts w:ascii="Times New Roman" w:hAnsi="Times New Roman"/>
          <w:b/>
          <w:iCs/>
          <w:sz w:val="24"/>
          <w:szCs w:val="24"/>
        </w:rPr>
        <w:t xml:space="preserve"> Engenharia Agrícola;</w:t>
      </w:r>
    </w:p>
    <w:p w14:paraId="2411EEAD" w14:textId="15EC7F98" w:rsidR="00FC3A01" w:rsidRDefault="00FC3A01" w:rsidP="00FC3A01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Promover a integração do Corpo Docente;</w:t>
      </w:r>
    </w:p>
    <w:p w14:paraId="2CE7A650" w14:textId="4FB285E6" w:rsidR="00FC3A01" w:rsidRDefault="00FC3A01" w:rsidP="00FC3A01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Incentivar a capacitação do Corpo Docente;</w:t>
      </w:r>
    </w:p>
    <w:p w14:paraId="0EC7B92D" w14:textId="42435031" w:rsidR="00FC3A01" w:rsidRPr="00FC3A01" w:rsidRDefault="00FC3A01" w:rsidP="00FC3A01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Busca de criação e melhoria de infraestrutura dos laboratórios e da estrutura de física </w:t>
      </w:r>
      <w:r w:rsidR="0026380E">
        <w:rPr>
          <w:rFonts w:ascii="Times New Roman" w:hAnsi="Times New Roman"/>
          <w:b/>
          <w:iCs/>
          <w:sz w:val="24"/>
          <w:szCs w:val="24"/>
        </w:rPr>
        <w:t xml:space="preserve">para </w:t>
      </w:r>
      <w:r>
        <w:rPr>
          <w:rFonts w:ascii="Times New Roman" w:hAnsi="Times New Roman"/>
          <w:b/>
          <w:iCs/>
          <w:sz w:val="24"/>
          <w:szCs w:val="24"/>
        </w:rPr>
        <w:t xml:space="preserve">o Curso; </w:t>
      </w:r>
    </w:p>
    <w:p w14:paraId="5D794500" w14:textId="31E374BF" w:rsidR="00FC62D2" w:rsidRPr="00FC62D2" w:rsidRDefault="00FC62D2" w:rsidP="00FC62D2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b/>
          <w:iCs/>
          <w:sz w:val="24"/>
          <w:szCs w:val="24"/>
        </w:rPr>
      </w:pPr>
      <w:r w:rsidRPr="00FC62D2">
        <w:rPr>
          <w:rFonts w:ascii="Times New Roman" w:hAnsi="Times New Roman"/>
          <w:b/>
          <w:iCs/>
          <w:sz w:val="24"/>
          <w:szCs w:val="24"/>
        </w:rPr>
        <w:t>Regularização das Normas de Trabalho de Conclusão de Curso;</w:t>
      </w:r>
    </w:p>
    <w:p w14:paraId="7E0285EB" w14:textId="2E875322" w:rsidR="00FC62D2" w:rsidRPr="00FC62D2" w:rsidRDefault="00FC62D2" w:rsidP="00FC62D2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b/>
          <w:iCs/>
          <w:sz w:val="24"/>
          <w:szCs w:val="24"/>
        </w:rPr>
      </w:pPr>
      <w:r w:rsidRPr="00FC62D2">
        <w:rPr>
          <w:rFonts w:ascii="Times New Roman" w:hAnsi="Times New Roman"/>
          <w:b/>
          <w:iCs/>
          <w:sz w:val="24"/>
          <w:szCs w:val="24"/>
        </w:rPr>
        <w:t>Regularização das Normas de Estágio;</w:t>
      </w:r>
    </w:p>
    <w:p w14:paraId="188D0437" w14:textId="376B0485" w:rsidR="00FC62D2" w:rsidRDefault="00FC62D2" w:rsidP="00FC62D2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b/>
          <w:iCs/>
          <w:sz w:val="24"/>
          <w:szCs w:val="24"/>
        </w:rPr>
      </w:pPr>
      <w:r w:rsidRPr="00FC62D2">
        <w:rPr>
          <w:rFonts w:ascii="Times New Roman" w:hAnsi="Times New Roman"/>
          <w:b/>
          <w:iCs/>
          <w:sz w:val="24"/>
          <w:szCs w:val="24"/>
        </w:rPr>
        <w:t>Regularização das Normas de Atividades Complementares;</w:t>
      </w:r>
    </w:p>
    <w:p w14:paraId="1F993C75" w14:textId="599E21EA" w:rsidR="00FC62D2" w:rsidRDefault="00FC62D2" w:rsidP="00FC62D2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Trabalhar junto Núcleo Docente Estruturante</w:t>
      </w:r>
      <w:r w:rsidR="00A83CDA">
        <w:rPr>
          <w:rFonts w:ascii="Times New Roman" w:hAnsi="Times New Roman"/>
          <w:b/>
          <w:iCs/>
          <w:sz w:val="24"/>
          <w:szCs w:val="24"/>
        </w:rPr>
        <w:t xml:space="preserve"> (NDE)</w:t>
      </w:r>
      <w:r>
        <w:rPr>
          <w:rFonts w:ascii="Times New Roman" w:hAnsi="Times New Roman"/>
          <w:b/>
          <w:iCs/>
          <w:sz w:val="24"/>
          <w:szCs w:val="24"/>
        </w:rPr>
        <w:t xml:space="preserve"> na atualização do </w:t>
      </w:r>
      <w:r w:rsidR="00A83CDA">
        <w:rPr>
          <w:rFonts w:ascii="Times New Roman" w:hAnsi="Times New Roman"/>
          <w:b/>
          <w:iCs/>
          <w:sz w:val="24"/>
          <w:szCs w:val="24"/>
        </w:rPr>
        <w:t>P</w:t>
      </w:r>
      <w:r>
        <w:rPr>
          <w:rFonts w:ascii="Times New Roman" w:hAnsi="Times New Roman"/>
          <w:b/>
          <w:iCs/>
          <w:sz w:val="24"/>
          <w:szCs w:val="24"/>
        </w:rPr>
        <w:t xml:space="preserve">rojeto </w:t>
      </w:r>
      <w:r w:rsidR="00A83CDA">
        <w:rPr>
          <w:rFonts w:ascii="Times New Roman" w:hAnsi="Times New Roman"/>
          <w:b/>
          <w:iCs/>
          <w:sz w:val="24"/>
          <w:szCs w:val="24"/>
        </w:rPr>
        <w:t>P</w:t>
      </w:r>
      <w:r>
        <w:rPr>
          <w:rFonts w:ascii="Times New Roman" w:hAnsi="Times New Roman"/>
          <w:b/>
          <w:iCs/>
          <w:sz w:val="24"/>
          <w:szCs w:val="24"/>
        </w:rPr>
        <w:t>olítico pedagógico</w:t>
      </w:r>
      <w:r w:rsidR="00A83CDA">
        <w:rPr>
          <w:rFonts w:ascii="Times New Roman" w:hAnsi="Times New Roman"/>
          <w:b/>
          <w:iCs/>
          <w:sz w:val="24"/>
          <w:szCs w:val="24"/>
        </w:rPr>
        <w:t xml:space="preserve"> do curso na sua atualização de acordo com a atuação do curso;</w:t>
      </w:r>
    </w:p>
    <w:p w14:paraId="4ABAED91" w14:textId="4020CCC0" w:rsidR="00A83CDA" w:rsidRDefault="00A83CDA" w:rsidP="00FC62D2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Após o reconhecimento do Curso na Avaliação do MEC propor uma reformulação </w:t>
      </w:r>
      <w:r>
        <w:rPr>
          <w:rFonts w:ascii="Times New Roman" w:hAnsi="Times New Roman"/>
          <w:b/>
          <w:iCs/>
          <w:sz w:val="24"/>
          <w:szCs w:val="24"/>
        </w:rPr>
        <w:lastRenderedPageBreak/>
        <w:t>mais geral no PPP do curso;</w:t>
      </w:r>
    </w:p>
    <w:p w14:paraId="455BB838" w14:textId="62BC7F76" w:rsidR="0073090F" w:rsidRDefault="0073090F" w:rsidP="00FC62D2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Realização de Eventos </w:t>
      </w:r>
      <w:r w:rsidR="004C63BA">
        <w:rPr>
          <w:rFonts w:ascii="Times New Roman" w:hAnsi="Times New Roman"/>
          <w:b/>
          <w:iCs/>
          <w:sz w:val="24"/>
          <w:szCs w:val="24"/>
        </w:rPr>
        <w:t>locais, estaduais ou regionais com a participação de especialistas na área de Engenharia Agrícola;</w:t>
      </w:r>
    </w:p>
    <w:p w14:paraId="7472C122" w14:textId="7E624D5E" w:rsidR="004C63BA" w:rsidRDefault="004C63BA" w:rsidP="00FC62D2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Realização de minicursos para aperfeiçoamento em áreas específicas do Curso;</w:t>
      </w:r>
    </w:p>
    <w:p w14:paraId="1C3EFC79" w14:textId="394CC7B1" w:rsidR="004C63BA" w:rsidRDefault="004C63BA" w:rsidP="00FC62D2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Intensificar o programa de Tutoria para o apoio ao discente do Curso</w:t>
      </w:r>
      <w:r w:rsidR="00ED5960">
        <w:rPr>
          <w:rFonts w:ascii="Times New Roman" w:hAnsi="Times New Roman"/>
          <w:b/>
          <w:iCs/>
          <w:sz w:val="24"/>
          <w:szCs w:val="24"/>
        </w:rPr>
        <w:t>, dentre as atividades o auxílio do planejamento individual para a conclusão do curso dentro do período correto</w:t>
      </w:r>
      <w:bookmarkStart w:id="0" w:name="_GoBack"/>
      <w:bookmarkEnd w:id="0"/>
      <w:r>
        <w:rPr>
          <w:rFonts w:ascii="Times New Roman" w:hAnsi="Times New Roman"/>
          <w:b/>
          <w:iCs/>
          <w:sz w:val="24"/>
          <w:szCs w:val="24"/>
        </w:rPr>
        <w:t>;</w:t>
      </w:r>
    </w:p>
    <w:p w14:paraId="11182354" w14:textId="0DD22FA8" w:rsidR="00FC3A01" w:rsidRPr="00FC62D2" w:rsidRDefault="00FC3A01" w:rsidP="00CA5826">
      <w:pPr>
        <w:pStyle w:val="PargrafodaLista"/>
        <w:widowControl w:val="0"/>
        <w:autoSpaceDE w:val="0"/>
        <w:autoSpaceDN w:val="0"/>
        <w:adjustRightInd w:val="0"/>
        <w:spacing w:before="0" w:after="0" w:line="360" w:lineRule="auto"/>
        <w:ind w:left="927" w:right="73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A77292A" w14:textId="77777777" w:rsidR="00DA0D57" w:rsidRDefault="00DA0D57" w:rsidP="00DA0D57">
      <w:pPr>
        <w:widowControl w:val="0"/>
        <w:autoSpaceDE w:val="0"/>
        <w:autoSpaceDN w:val="0"/>
        <w:adjustRightInd w:val="0"/>
        <w:spacing w:before="0" w:after="0" w:line="360" w:lineRule="auto"/>
        <w:ind w:right="73"/>
        <w:jc w:val="both"/>
        <w:rPr>
          <w:rFonts w:ascii="Times New Roman" w:hAnsi="Times New Roman"/>
          <w:iCs/>
          <w:sz w:val="24"/>
          <w:szCs w:val="24"/>
        </w:rPr>
      </w:pPr>
    </w:p>
    <w:p w14:paraId="3872FA37" w14:textId="77777777" w:rsidR="00DA0D57" w:rsidRDefault="00DA0D57" w:rsidP="00DA0D57">
      <w:pPr>
        <w:widowControl w:val="0"/>
        <w:autoSpaceDE w:val="0"/>
        <w:autoSpaceDN w:val="0"/>
        <w:adjustRightInd w:val="0"/>
        <w:spacing w:before="0" w:after="0" w:line="360" w:lineRule="auto"/>
        <w:ind w:left="567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Atenciosamente.</w:t>
      </w:r>
    </w:p>
    <w:p w14:paraId="2DF5E52D" w14:textId="77777777" w:rsidR="00B723F2" w:rsidRDefault="00B723F2" w:rsidP="00DA0D57">
      <w:pPr>
        <w:widowControl w:val="0"/>
        <w:autoSpaceDE w:val="0"/>
        <w:autoSpaceDN w:val="0"/>
        <w:adjustRightInd w:val="0"/>
        <w:spacing w:before="0" w:after="0" w:line="360" w:lineRule="auto"/>
        <w:ind w:left="567" w:right="73"/>
        <w:jc w:val="both"/>
        <w:rPr>
          <w:rFonts w:ascii="Times New Roman" w:hAnsi="Times New Roman"/>
          <w:sz w:val="24"/>
          <w:szCs w:val="24"/>
        </w:rPr>
      </w:pPr>
    </w:p>
    <w:p w14:paraId="4D65B6FB" w14:textId="0DD92CDD" w:rsidR="00B723F2" w:rsidRDefault="00B723F2" w:rsidP="00B723F2">
      <w:pPr>
        <w:widowControl w:val="0"/>
        <w:autoSpaceDE w:val="0"/>
        <w:autoSpaceDN w:val="0"/>
        <w:adjustRightInd w:val="0"/>
        <w:spacing w:before="0" w:after="0" w:line="360" w:lineRule="auto"/>
        <w:ind w:left="567" w:right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Chapadinha </w:t>
      </w:r>
      <w:r w:rsidR="00FC7E4F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de </w:t>
      </w:r>
      <w:r w:rsidR="00FC62D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arço de 2018.</w:t>
      </w:r>
    </w:p>
    <w:p w14:paraId="52298789" w14:textId="77777777" w:rsidR="00B723F2" w:rsidRPr="00DA0D57" w:rsidRDefault="00B723F2" w:rsidP="00B723F2">
      <w:pPr>
        <w:widowControl w:val="0"/>
        <w:autoSpaceDE w:val="0"/>
        <w:autoSpaceDN w:val="0"/>
        <w:adjustRightInd w:val="0"/>
        <w:spacing w:before="0" w:after="0" w:line="360" w:lineRule="auto"/>
        <w:ind w:left="567" w:right="73"/>
        <w:rPr>
          <w:rFonts w:ascii="Times New Roman" w:hAnsi="Times New Roman"/>
          <w:iCs/>
          <w:sz w:val="24"/>
          <w:szCs w:val="24"/>
        </w:rPr>
      </w:pPr>
    </w:p>
    <w:p w14:paraId="1E417022" w14:textId="77777777" w:rsidR="000C1C9A" w:rsidRDefault="000C1C9A" w:rsidP="004B5BD8">
      <w:pPr>
        <w:widowControl w:val="0"/>
        <w:autoSpaceDE w:val="0"/>
        <w:autoSpaceDN w:val="0"/>
        <w:adjustRightInd w:val="0"/>
        <w:spacing w:before="0" w:after="0" w:line="360" w:lineRule="auto"/>
        <w:ind w:left="567" w:right="73" w:firstLine="567"/>
        <w:jc w:val="both"/>
        <w:rPr>
          <w:rFonts w:ascii="Times New Roman" w:hAnsi="Times New Roman"/>
          <w:iCs/>
          <w:sz w:val="24"/>
          <w:szCs w:val="24"/>
        </w:rPr>
      </w:pPr>
    </w:p>
    <w:p w14:paraId="4F778844" w14:textId="7CE897A1" w:rsidR="004C20F6" w:rsidRDefault="004C20F6" w:rsidP="004B5BD8">
      <w:pPr>
        <w:widowControl w:val="0"/>
        <w:autoSpaceDE w:val="0"/>
        <w:autoSpaceDN w:val="0"/>
        <w:adjustRightInd w:val="0"/>
        <w:spacing w:before="0" w:after="0" w:line="360" w:lineRule="auto"/>
        <w:ind w:left="567" w:right="73" w:firstLine="567"/>
        <w:jc w:val="both"/>
        <w:rPr>
          <w:rFonts w:ascii="Times New Roman" w:hAnsi="Times New Roman"/>
          <w:iCs/>
          <w:sz w:val="24"/>
          <w:szCs w:val="24"/>
        </w:rPr>
      </w:pPr>
    </w:p>
    <w:p w14:paraId="020E0476" w14:textId="77777777" w:rsidR="00FC7E4F" w:rsidRPr="004B5BD8" w:rsidRDefault="00FC7E4F" w:rsidP="004B5BD8">
      <w:pPr>
        <w:widowControl w:val="0"/>
        <w:autoSpaceDE w:val="0"/>
        <w:autoSpaceDN w:val="0"/>
        <w:adjustRightInd w:val="0"/>
        <w:spacing w:before="0" w:after="0" w:line="360" w:lineRule="auto"/>
        <w:ind w:left="567" w:right="73" w:firstLine="567"/>
        <w:jc w:val="both"/>
        <w:rPr>
          <w:rFonts w:ascii="Times New Roman" w:hAnsi="Times New Roman"/>
          <w:iCs/>
          <w:sz w:val="24"/>
          <w:szCs w:val="24"/>
        </w:rPr>
      </w:pPr>
    </w:p>
    <w:p w14:paraId="37B37038" w14:textId="77777777" w:rsidR="000B63F1" w:rsidRPr="003E14F7" w:rsidRDefault="00C74D0D" w:rsidP="00FC7E4F">
      <w:pPr>
        <w:spacing w:before="0" w:after="0" w:line="360" w:lineRule="auto"/>
        <w:ind w:right="73"/>
        <w:rPr>
          <w:rFonts w:ascii="Times New Roman" w:hAnsi="Times New Roman"/>
          <w:b/>
          <w:sz w:val="24"/>
          <w:szCs w:val="24"/>
        </w:rPr>
      </w:pPr>
      <w:r w:rsidRPr="003E14F7">
        <w:rPr>
          <w:rFonts w:ascii="Times New Roman" w:hAnsi="Times New Roman"/>
          <w:b/>
          <w:sz w:val="24"/>
          <w:szCs w:val="24"/>
        </w:rPr>
        <w:t xml:space="preserve">Prof. </w:t>
      </w:r>
      <w:r w:rsidR="000B63F1" w:rsidRPr="003E14F7">
        <w:rPr>
          <w:rFonts w:ascii="Times New Roman" w:hAnsi="Times New Roman"/>
          <w:b/>
          <w:sz w:val="24"/>
          <w:szCs w:val="24"/>
        </w:rPr>
        <w:t>Dr</w:t>
      </w:r>
      <w:r w:rsidRPr="003E14F7">
        <w:rPr>
          <w:rFonts w:ascii="Times New Roman" w:hAnsi="Times New Roman"/>
          <w:b/>
          <w:sz w:val="24"/>
          <w:szCs w:val="24"/>
        </w:rPr>
        <w:t>.</w:t>
      </w:r>
      <w:r w:rsidR="000B63F1" w:rsidRPr="003E14F7">
        <w:rPr>
          <w:rFonts w:ascii="Times New Roman" w:hAnsi="Times New Roman"/>
          <w:b/>
          <w:sz w:val="24"/>
          <w:szCs w:val="24"/>
        </w:rPr>
        <w:t xml:space="preserve"> </w:t>
      </w:r>
      <w:r w:rsidR="005D57B7">
        <w:rPr>
          <w:rFonts w:ascii="Times New Roman" w:hAnsi="Times New Roman"/>
          <w:b/>
          <w:sz w:val="24"/>
          <w:szCs w:val="24"/>
        </w:rPr>
        <w:t>Washington da Silva Sousa</w:t>
      </w:r>
    </w:p>
    <w:p w14:paraId="79E4F42C" w14:textId="7C996873" w:rsidR="00BE412B" w:rsidRPr="00BE412B" w:rsidRDefault="0070727D" w:rsidP="00FC7E4F">
      <w:pPr>
        <w:spacing w:before="0" w:after="0" w:line="360" w:lineRule="auto"/>
        <w:ind w:right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</w:t>
      </w:r>
      <w:r w:rsidR="00197959">
        <w:rPr>
          <w:rFonts w:ascii="Times New Roman" w:hAnsi="Times New Roman"/>
          <w:sz w:val="24"/>
          <w:szCs w:val="24"/>
        </w:rPr>
        <w:t>dor</w:t>
      </w:r>
      <w:r>
        <w:rPr>
          <w:rFonts w:ascii="Times New Roman" w:hAnsi="Times New Roman"/>
          <w:sz w:val="24"/>
          <w:szCs w:val="24"/>
        </w:rPr>
        <w:t xml:space="preserve"> do curso de Engenharia Agrícola</w:t>
      </w:r>
    </w:p>
    <w:p w14:paraId="5F784866" w14:textId="77777777" w:rsidR="000B63F1" w:rsidRPr="00BE412B" w:rsidRDefault="00BE412B" w:rsidP="00FC7E4F">
      <w:pPr>
        <w:spacing w:before="0" w:after="0" w:line="360" w:lineRule="auto"/>
        <w:ind w:right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UFMA/ SIAPE</w:t>
      </w:r>
      <w:r w:rsidR="005D57B7" w:rsidRPr="005D57B7">
        <w:t xml:space="preserve"> </w:t>
      </w:r>
      <w:r w:rsidR="005D57B7" w:rsidRPr="005D57B7">
        <w:rPr>
          <w:rFonts w:ascii="Times New Roman" w:hAnsi="Times New Roman"/>
          <w:sz w:val="24"/>
          <w:szCs w:val="24"/>
        </w:rPr>
        <w:t>2255166</w:t>
      </w:r>
    </w:p>
    <w:sectPr w:rsidR="000B63F1" w:rsidRPr="00BE412B" w:rsidSect="005E612C">
      <w:headerReference w:type="default" r:id="rId7"/>
      <w:pgSz w:w="11907" w:h="16840" w:code="9"/>
      <w:pgMar w:top="1474" w:right="1061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FAE2" w14:textId="77777777" w:rsidR="005D2E54" w:rsidRDefault="005D2E54" w:rsidP="00406941">
      <w:pPr>
        <w:spacing w:before="0" w:after="0"/>
      </w:pPr>
      <w:r>
        <w:separator/>
      </w:r>
    </w:p>
  </w:endnote>
  <w:endnote w:type="continuationSeparator" w:id="0">
    <w:p w14:paraId="3EF2274A" w14:textId="77777777" w:rsidR="005D2E54" w:rsidRDefault="005D2E54" w:rsidP="004069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2CB1" w14:textId="77777777" w:rsidR="005D2E54" w:rsidRDefault="005D2E54" w:rsidP="00406941">
      <w:pPr>
        <w:spacing w:before="0" w:after="0"/>
      </w:pPr>
      <w:r>
        <w:separator/>
      </w:r>
    </w:p>
  </w:footnote>
  <w:footnote w:type="continuationSeparator" w:id="0">
    <w:p w14:paraId="3EA0BFB8" w14:textId="77777777" w:rsidR="005D2E54" w:rsidRDefault="005D2E54" w:rsidP="004069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3534" w14:textId="77777777" w:rsidR="003C65C2" w:rsidRPr="000D3B1B" w:rsidRDefault="003C65C2" w:rsidP="0000217E">
    <w:pPr>
      <w:pStyle w:val="Cabealho"/>
      <w:tabs>
        <w:tab w:val="clear" w:pos="8838"/>
        <w:tab w:val="right" w:pos="9072"/>
      </w:tabs>
      <w:ind w:left="142" w:right="355"/>
      <w:rPr>
        <w:rFonts w:ascii="Arial" w:hAnsi="Arial"/>
        <w:b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68A6A9" wp14:editId="61CEA830">
              <wp:simplePos x="0" y="0"/>
              <wp:positionH relativeFrom="column">
                <wp:posOffset>4914900</wp:posOffset>
              </wp:positionH>
              <wp:positionV relativeFrom="paragraph">
                <wp:posOffset>-85725</wp:posOffset>
              </wp:positionV>
              <wp:extent cx="1646555" cy="1399540"/>
              <wp:effectExtent l="0" t="0" r="0" b="0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1399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9C2C9" w14:textId="77777777" w:rsidR="003C65C2" w:rsidRPr="00406941" w:rsidRDefault="003C65C2" w:rsidP="0000217E">
                          <w:pPr>
                            <w:pStyle w:val="Cabealho"/>
                            <w:tabs>
                              <w:tab w:val="center" w:pos="4643"/>
                              <w:tab w:val="left" w:pos="8232"/>
                            </w:tabs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406941"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lang w:eastAsia="pt-BR"/>
                            </w:rPr>
                            <w:drawing>
                              <wp:inline distT="0" distB="0" distL="0" distR="0" wp14:anchorId="298728C8" wp14:editId="41344404">
                                <wp:extent cx="708073" cy="772564"/>
                                <wp:effectExtent l="19050" t="0" r="15875" b="256540"/>
                                <wp:docPr id="19" name="Imagem 19" descr="logoccaa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0" name="Picture 2" descr="logocca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025" cy="772160"/>
                                        </a:xfrm>
                                        <a:prstGeom prst="roundRect">
                                          <a:avLst>
                                            <a:gd name="adj" fmla="val 8594"/>
                                          </a:avLst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reflection blurRad="12700" stA="38000" endPos="28000" dist="50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8A6A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87pt;margin-top:-6.75pt;width:129.65pt;height:11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" stroked="f">
              <v:textbox style="mso-fit-shape-to-text:t">
                <w:txbxContent>
                  <w:p w14:paraId="4119C2C9" w14:textId="77777777" w:rsidR="003C65C2" w:rsidRPr="00406941" w:rsidRDefault="003C65C2" w:rsidP="0000217E">
                    <w:pPr>
                      <w:pStyle w:val="Cabealho"/>
                      <w:tabs>
                        <w:tab w:val="center" w:pos="4643"/>
                        <w:tab w:val="left" w:pos="8232"/>
                      </w:tabs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406941">
                      <w:rPr>
                        <w:rFonts w:ascii="Arial" w:hAnsi="Arial" w:cs="Arial"/>
                        <w:b/>
                        <w:noProof/>
                        <w:sz w:val="24"/>
                        <w:lang w:eastAsia="pt-BR"/>
                      </w:rPr>
                      <w:drawing>
                        <wp:inline distT="0" distB="0" distL="0" distR="0" wp14:anchorId="298728C8" wp14:editId="41344404">
                          <wp:extent cx="708073" cy="772564"/>
                          <wp:effectExtent l="19050" t="0" r="15875" b="256540"/>
                          <wp:docPr id="19" name="Imagem 19" descr="logoccaa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Picture 2" descr="logocca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8025" cy="772160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12700" stA="38000" endPos="28000" dist="5000" dir="5400000" sy="-100000" algn="bl" rotWithShape="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3B1B">
      <w:rPr>
        <w:rFonts w:ascii="Arial" w:hAnsi="Arial"/>
        <w:b/>
        <w:noProof/>
        <w:szCs w:val="28"/>
        <w:lang w:eastAsia="pt-BR"/>
      </w:rPr>
      <w:drawing>
        <wp:anchor distT="0" distB="0" distL="114300" distR="114300" simplePos="0" relativeHeight="251660288" behindDoc="0" locked="0" layoutInCell="1" allowOverlap="1" wp14:anchorId="501730F3" wp14:editId="24BDA941">
          <wp:simplePos x="0" y="0"/>
          <wp:positionH relativeFrom="column">
            <wp:posOffset>-581025</wp:posOffset>
          </wp:positionH>
          <wp:positionV relativeFrom="paragraph">
            <wp:posOffset>-135890</wp:posOffset>
          </wp:positionV>
          <wp:extent cx="1123950" cy="1133475"/>
          <wp:effectExtent l="0" t="0" r="0" b="9525"/>
          <wp:wrapNone/>
          <wp:docPr id="18" name="Imagem 18" descr="BRASÃO UFMA FEV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UFMA FEV 0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2E753" wp14:editId="3F412448">
              <wp:simplePos x="0" y="0"/>
              <wp:positionH relativeFrom="column">
                <wp:posOffset>-67310</wp:posOffset>
              </wp:positionH>
              <wp:positionV relativeFrom="paragraph">
                <wp:posOffset>-450215</wp:posOffset>
              </wp:positionV>
              <wp:extent cx="96520" cy="10944225"/>
              <wp:effectExtent l="0" t="0" r="0" b="952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20" cy="10944225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D16DF" id="Retângulo 1" o:spid="_x0000_s1026" style="position:absolute;margin-left:-5.3pt;margin-top:-35.45pt;width:7.6pt;height:8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" fillcolor="#c90" stroked="f"/>
          </w:pict>
        </mc:Fallback>
      </mc:AlternateContent>
    </w:r>
    <w:r w:rsidRPr="000D3B1B">
      <w:rPr>
        <w:rFonts w:ascii="Arial" w:hAnsi="Arial"/>
        <w:b/>
        <w:szCs w:val="28"/>
      </w:rPr>
      <w:t>UNIVERSIDADE FEDERAL DO MARANHÃO</w:t>
    </w:r>
  </w:p>
  <w:p w14:paraId="6FFECF79" w14:textId="77777777" w:rsidR="003C65C2" w:rsidRDefault="003C65C2" w:rsidP="00406941">
    <w:pPr>
      <w:pStyle w:val="Cabealho"/>
      <w:tabs>
        <w:tab w:val="center" w:pos="4643"/>
        <w:tab w:val="left" w:pos="8232"/>
      </w:tabs>
      <w:rPr>
        <w:rFonts w:ascii="Arial" w:hAnsi="Arial" w:cs="Arial"/>
        <w:b/>
        <w:sz w:val="24"/>
      </w:rPr>
    </w:pPr>
    <w:r w:rsidRPr="00406941">
      <w:rPr>
        <w:rFonts w:ascii="Arial" w:hAnsi="Arial" w:cs="Arial"/>
        <w:b/>
        <w:sz w:val="24"/>
      </w:rPr>
      <w:t>CENTRO D</w:t>
    </w:r>
    <w:r>
      <w:rPr>
        <w:rFonts w:ascii="Arial" w:hAnsi="Arial" w:cs="Arial"/>
        <w:b/>
        <w:sz w:val="24"/>
      </w:rPr>
      <w:t>E CIÊNCIAS AGRÁRIAS E AMBIENTAIS</w:t>
    </w:r>
  </w:p>
  <w:p w14:paraId="1D6A4F05" w14:textId="77777777" w:rsidR="003C65C2" w:rsidRPr="00406941" w:rsidRDefault="003C65C2" w:rsidP="00406941">
    <w:pPr>
      <w:pStyle w:val="Cabealho"/>
      <w:tabs>
        <w:tab w:val="center" w:pos="4643"/>
        <w:tab w:val="left" w:pos="8232"/>
      </w:tabs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CURSO ENGENHARIA AGRÍCOLA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BCC"/>
    <w:multiLevelType w:val="hybridMultilevel"/>
    <w:tmpl w:val="AE80D712"/>
    <w:lvl w:ilvl="0" w:tplc="981E53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C6248D"/>
    <w:multiLevelType w:val="hybridMultilevel"/>
    <w:tmpl w:val="0B728714"/>
    <w:lvl w:ilvl="0" w:tplc="73587E0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60" w:hanging="360"/>
      </w:pPr>
    </w:lvl>
    <w:lvl w:ilvl="2" w:tplc="0416001B" w:tentative="1">
      <w:start w:val="1"/>
      <w:numFmt w:val="lowerRoman"/>
      <w:lvlText w:val="%3."/>
      <w:lvlJc w:val="right"/>
      <w:pPr>
        <w:ind w:left="4980" w:hanging="180"/>
      </w:pPr>
    </w:lvl>
    <w:lvl w:ilvl="3" w:tplc="0416000F" w:tentative="1">
      <w:start w:val="1"/>
      <w:numFmt w:val="decimal"/>
      <w:lvlText w:val="%4."/>
      <w:lvlJc w:val="left"/>
      <w:pPr>
        <w:ind w:left="5700" w:hanging="360"/>
      </w:pPr>
    </w:lvl>
    <w:lvl w:ilvl="4" w:tplc="04160019" w:tentative="1">
      <w:start w:val="1"/>
      <w:numFmt w:val="lowerLetter"/>
      <w:lvlText w:val="%5."/>
      <w:lvlJc w:val="left"/>
      <w:pPr>
        <w:ind w:left="6420" w:hanging="360"/>
      </w:pPr>
    </w:lvl>
    <w:lvl w:ilvl="5" w:tplc="0416001B" w:tentative="1">
      <w:start w:val="1"/>
      <w:numFmt w:val="lowerRoman"/>
      <w:lvlText w:val="%6."/>
      <w:lvlJc w:val="right"/>
      <w:pPr>
        <w:ind w:left="7140" w:hanging="180"/>
      </w:pPr>
    </w:lvl>
    <w:lvl w:ilvl="6" w:tplc="0416000F" w:tentative="1">
      <w:start w:val="1"/>
      <w:numFmt w:val="decimal"/>
      <w:lvlText w:val="%7."/>
      <w:lvlJc w:val="left"/>
      <w:pPr>
        <w:ind w:left="7860" w:hanging="360"/>
      </w:pPr>
    </w:lvl>
    <w:lvl w:ilvl="7" w:tplc="04160019" w:tentative="1">
      <w:start w:val="1"/>
      <w:numFmt w:val="lowerLetter"/>
      <w:lvlText w:val="%8."/>
      <w:lvlJc w:val="left"/>
      <w:pPr>
        <w:ind w:left="8580" w:hanging="360"/>
      </w:pPr>
    </w:lvl>
    <w:lvl w:ilvl="8" w:tplc="0416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" w15:restartNumberingAfterBreak="0">
    <w:nsid w:val="35912D85"/>
    <w:multiLevelType w:val="hybridMultilevel"/>
    <w:tmpl w:val="0B728714"/>
    <w:lvl w:ilvl="0" w:tplc="73587E0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60" w:hanging="360"/>
      </w:pPr>
    </w:lvl>
    <w:lvl w:ilvl="2" w:tplc="0416001B" w:tentative="1">
      <w:start w:val="1"/>
      <w:numFmt w:val="lowerRoman"/>
      <w:lvlText w:val="%3."/>
      <w:lvlJc w:val="right"/>
      <w:pPr>
        <w:ind w:left="4980" w:hanging="180"/>
      </w:pPr>
    </w:lvl>
    <w:lvl w:ilvl="3" w:tplc="0416000F" w:tentative="1">
      <w:start w:val="1"/>
      <w:numFmt w:val="decimal"/>
      <w:lvlText w:val="%4."/>
      <w:lvlJc w:val="left"/>
      <w:pPr>
        <w:ind w:left="5700" w:hanging="360"/>
      </w:pPr>
    </w:lvl>
    <w:lvl w:ilvl="4" w:tplc="04160019" w:tentative="1">
      <w:start w:val="1"/>
      <w:numFmt w:val="lowerLetter"/>
      <w:lvlText w:val="%5."/>
      <w:lvlJc w:val="left"/>
      <w:pPr>
        <w:ind w:left="6420" w:hanging="360"/>
      </w:pPr>
    </w:lvl>
    <w:lvl w:ilvl="5" w:tplc="0416001B" w:tentative="1">
      <w:start w:val="1"/>
      <w:numFmt w:val="lowerRoman"/>
      <w:lvlText w:val="%6."/>
      <w:lvlJc w:val="right"/>
      <w:pPr>
        <w:ind w:left="7140" w:hanging="180"/>
      </w:pPr>
    </w:lvl>
    <w:lvl w:ilvl="6" w:tplc="0416000F" w:tentative="1">
      <w:start w:val="1"/>
      <w:numFmt w:val="decimal"/>
      <w:lvlText w:val="%7."/>
      <w:lvlJc w:val="left"/>
      <w:pPr>
        <w:ind w:left="7860" w:hanging="360"/>
      </w:pPr>
    </w:lvl>
    <w:lvl w:ilvl="7" w:tplc="04160019" w:tentative="1">
      <w:start w:val="1"/>
      <w:numFmt w:val="lowerLetter"/>
      <w:lvlText w:val="%8."/>
      <w:lvlJc w:val="left"/>
      <w:pPr>
        <w:ind w:left="8580" w:hanging="360"/>
      </w:pPr>
    </w:lvl>
    <w:lvl w:ilvl="8" w:tplc="0416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" w15:restartNumberingAfterBreak="0">
    <w:nsid w:val="411211DF"/>
    <w:multiLevelType w:val="hybridMultilevel"/>
    <w:tmpl w:val="6D409E28"/>
    <w:lvl w:ilvl="0" w:tplc="47D04E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59E03D8"/>
    <w:multiLevelType w:val="hybridMultilevel"/>
    <w:tmpl w:val="0B728714"/>
    <w:lvl w:ilvl="0" w:tplc="73587E0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60" w:hanging="360"/>
      </w:pPr>
    </w:lvl>
    <w:lvl w:ilvl="2" w:tplc="0416001B" w:tentative="1">
      <w:start w:val="1"/>
      <w:numFmt w:val="lowerRoman"/>
      <w:lvlText w:val="%3."/>
      <w:lvlJc w:val="right"/>
      <w:pPr>
        <w:ind w:left="4980" w:hanging="180"/>
      </w:pPr>
    </w:lvl>
    <w:lvl w:ilvl="3" w:tplc="0416000F" w:tentative="1">
      <w:start w:val="1"/>
      <w:numFmt w:val="decimal"/>
      <w:lvlText w:val="%4."/>
      <w:lvlJc w:val="left"/>
      <w:pPr>
        <w:ind w:left="5700" w:hanging="360"/>
      </w:pPr>
    </w:lvl>
    <w:lvl w:ilvl="4" w:tplc="04160019" w:tentative="1">
      <w:start w:val="1"/>
      <w:numFmt w:val="lowerLetter"/>
      <w:lvlText w:val="%5."/>
      <w:lvlJc w:val="left"/>
      <w:pPr>
        <w:ind w:left="6420" w:hanging="360"/>
      </w:pPr>
    </w:lvl>
    <w:lvl w:ilvl="5" w:tplc="0416001B" w:tentative="1">
      <w:start w:val="1"/>
      <w:numFmt w:val="lowerRoman"/>
      <w:lvlText w:val="%6."/>
      <w:lvlJc w:val="right"/>
      <w:pPr>
        <w:ind w:left="7140" w:hanging="180"/>
      </w:pPr>
    </w:lvl>
    <w:lvl w:ilvl="6" w:tplc="0416000F" w:tentative="1">
      <w:start w:val="1"/>
      <w:numFmt w:val="decimal"/>
      <w:lvlText w:val="%7."/>
      <w:lvlJc w:val="left"/>
      <w:pPr>
        <w:ind w:left="7860" w:hanging="360"/>
      </w:pPr>
    </w:lvl>
    <w:lvl w:ilvl="7" w:tplc="04160019" w:tentative="1">
      <w:start w:val="1"/>
      <w:numFmt w:val="lowerLetter"/>
      <w:lvlText w:val="%8."/>
      <w:lvlJc w:val="left"/>
      <w:pPr>
        <w:ind w:left="8580" w:hanging="360"/>
      </w:pPr>
    </w:lvl>
    <w:lvl w:ilvl="8" w:tplc="0416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5" w15:restartNumberingAfterBreak="0">
    <w:nsid w:val="6AC254A2"/>
    <w:multiLevelType w:val="hybridMultilevel"/>
    <w:tmpl w:val="8B388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41"/>
    <w:rsid w:val="0000217E"/>
    <w:rsid w:val="00015BA9"/>
    <w:rsid w:val="00025A98"/>
    <w:rsid w:val="00077E5C"/>
    <w:rsid w:val="000A036A"/>
    <w:rsid w:val="000A7AAE"/>
    <w:rsid w:val="000B63F1"/>
    <w:rsid w:val="000C1C9A"/>
    <w:rsid w:val="000D2FEB"/>
    <w:rsid w:val="00120FED"/>
    <w:rsid w:val="00122A20"/>
    <w:rsid w:val="001967B9"/>
    <w:rsid w:val="00197959"/>
    <w:rsid w:val="001D2494"/>
    <w:rsid w:val="0022060C"/>
    <w:rsid w:val="002375B1"/>
    <w:rsid w:val="0026380E"/>
    <w:rsid w:val="00263F9B"/>
    <w:rsid w:val="00277C0E"/>
    <w:rsid w:val="002868CE"/>
    <w:rsid w:val="00322CE9"/>
    <w:rsid w:val="00332BF2"/>
    <w:rsid w:val="00366B52"/>
    <w:rsid w:val="003A1E19"/>
    <w:rsid w:val="003B477A"/>
    <w:rsid w:val="003C56B3"/>
    <w:rsid w:val="003C65C2"/>
    <w:rsid w:val="003E14F7"/>
    <w:rsid w:val="003F7C7D"/>
    <w:rsid w:val="00406941"/>
    <w:rsid w:val="00413E69"/>
    <w:rsid w:val="004571D4"/>
    <w:rsid w:val="004577EE"/>
    <w:rsid w:val="004712D4"/>
    <w:rsid w:val="00474BE9"/>
    <w:rsid w:val="0048447E"/>
    <w:rsid w:val="004B5BD8"/>
    <w:rsid w:val="004C20F6"/>
    <w:rsid w:val="004C63BA"/>
    <w:rsid w:val="004D0CC4"/>
    <w:rsid w:val="004D2C42"/>
    <w:rsid w:val="004E2E7D"/>
    <w:rsid w:val="004F6C3C"/>
    <w:rsid w:val="00534D01"/>
    <w:rsid w:val="0056699A"/>
    <w:rsid w:val="005C12AC"/>
    <w:rsid w:val="005D2E54"/>
    <w:rsid w:val="005D57B7"/>
    <w:rsid w:val="005E612C"/>
    <w:rsid w:val="005F63F7"/>
    <w:rsid w:val="00604A86"/>
    <w:rsid w:val="006116F5"/>
    <w:rsid w:val="00642A6C"/>
    <w:rsid w:val="00676AC7"/>
    <w:rsid w:val="006A5241"/>
    <w:rsid w:val="006D1A0F"/>
    <w:rsid w:val="0070727D"/>
    <w:rsid w:val="00716536"/>
    <w:rsid w:val="0073090F"/>
    <w:rsid w:val="007A0487"/>
    <w:rsid w:val="007C2B86"/>
    <w:rsid w:val="007D01EE"/>
    <w:rsid w:val="007D2E7C"/>
    <w:rsid w:val="00847239"/>
    <w:rsid w:val="00851477"/>
    <w:rsid w:val="008811EB"/>
    <w:rsid w:val="008A6839"/>
    <w:rsid w:val="008B48A5"/>
    <w:rsid w:val="008D6DB4"/>
    <w:rsid w:val="008F6AC3"/>
    <w:rsid w:val="00944FD6"/>
    <w:rsid w:val="0098545E"/>
    <w:rsid w:val="009C0FFA"/>
    <w:rsid w:val="009C5353"/>
    <w:rsid w:val="009D62FD"/>
    <w:rsid w:val="00A118C1"/>
    <w:rsid w:val="00A83CDA"/>
    <w:rsid w:val="00AA7E52"/>
    <w:rsid w:val="00AE0AA3"/>
    <w:rsid w:val="00AF566F"/>
    <w:rsid w:val="00B723F2"/>
    <w:rsid w:val="00BC0CB5"/>
    <w:rsid w:val="00BC5CE3"/>
    <w:rsid w:val="00BE412B"/>
    <w:rsid w:val="00C037D5"/>
    <w:rsid w:val="00C34BD6"/>
    <w:rsid w:val="00C42915"/>
    <w:rsid w:val="00C63522"/>
    <w:rsid w:val="00C74D0D"/>
    <w:rsid w:val="00C91F50"/>
    <w:rsid w:val="00CA5826"/>
    <w:rsid w:val="00CB37B3"/>
    <w:rsid w:val="00CF6D62"/>
    <w:rsid w:val="00D80BC7"/>
    <w:rsid w:val="00DA0D57"/>
    <w:rsid w:val="00DB3FC7"/>
    <w:rsid w:val="00ED5960"/>
    <w:rsid w:val="00F7766E"/>
    <w:rsid w:val="00F9333E"/>
    <w:rsid w:val="00FC3A01"/>
    <w:rsid w:val="00FC62D2"/>
    <w:rsid w:val="00FC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C4663"/>
  <w15:docId w15:val="{F3BF5D83-D25E-443D-B76E-D399B35D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41"/>
    <w:pPr>
      <w:spacing w:before="240" w:after="200" w:line="240" w:lineRule="auto"/>
      <w:ind w:right="1134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E612C"/>
    <w:pPr>
      <w:keepNext/>
      <w:spacing w:before="0" w:after="120" w:line="360" w:lineRule="auto"/>
      <w:ind w:left="1134" w:right="0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06941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406941"/>
    <w:rPr>
      <w:rFonts w:ascii="Calibri" w:eastAsia="Calibri" w:hAnsi="Calibri" w:cs="Times New Roman"/>
      <w:sz w:val="28"/>
    </w:rPr>
  </w:style>
  <w:style w:type="paragraph" w:styleId="PargrafodaLista">
    <w:name w:val="List Paragraph"/>
    <w:basedOn w:val="Normal"/>
    <w:uiPriority w:val="34"/>
    <w:qFormat/>
    <w:rsid w:val="00406941"/>
    <w:pPr>
      <w:ind w:left="720"/>
      <w:contextualSpacing/>
    </w:pPr>
  </w:style>
  <w:style w:type="paragraph" w:styleId="SemEspaamento">
    <w:name w:val="No Spacing"/>
    <w:qFormat/>
    <w:rsid w:val="00406941"/>
    <w:pPr>
      <w:spacing w:after="0" w:line="240" w:lineRule="auto"/>
      <w:ind w:right="1134"/>
      <w:jc w:val="center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06941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406941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5E612C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3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3F1"/>
    <w:rPr>
      <w:rFonts w:ascii="Segoe UI" w:eastAsia="Calibri" w:hAnsi="Segoe UI" w:cs="Segoe UI"/>
      <w:sz w:val="18"/>
      <w:szCs w:val="18"/>
    </w:rPr>
  </w:style>
  <w:style w:type="character" w:styleId="nfase">
    <w:name w:val="Emphasis"/>
    <w:basedOn w:val="Fontepargpadro"/>
    <w:uiPriority w:val="99"/>
    <w:qFormat/>
    <w:rsid w:val="00277C0E"/>
    <w:rPr>
      <w:i/>
      <w:iCs/>
    </w:rPr>
  </w:style>
  <w:style w:type="character" w:customStyle="1" w:styleId="st">
    <w:name w:val="st"/>
    <w:basedOn w:val="Fontepargpadro"/>
    <w:uiPriority w:val="99"/>
    <w:rsid w:val="00277C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Cruz Chaves Lima Moura Moura</dc:creator>
  <cp:lastModifiedBy>Felipe Vaz</cp:lastModifiedBy>
  <cp:revision>11</cp:revision>
  <cp:lastPrinted>2019-05-02T18:29:00Z</cp:lastPrinted>
  <dcterms:created xsi:type="dcterms:W3CDTF">2019-05-02T18:19:00Z</dcterms:created>
  <dcterms:modified xsi:type="dcterms:W3CDTF">2019-05-05T13:50:00Z</dcterms:modified>
</cp:coreProperties>
</file>